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52722" w:rsidRPr="00360D16" w:rsidTr="008B1450">
        <w:tc>
          <w:tcPr>
            <w:tcW w:w="3190" w:type="dxa"/>
          </w:tcPr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ПК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__________Т.С.Афанасьева</w:t>
            </w:r>
            <w:proofErr w:type="spellEnd"/>
          </w:p>
          <w:p w:rsidR="00A52722" w:rsidRPr="0004330F" w:rsidRDefault="0004330F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</w:p>
          <w:p w:rsidR="00A52722" w:rsidRPr="00360D16" w:rsidRDefault="0004330F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 « 26</w:t>
            </w:r>
            <w:r w:rsidR="00A527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05</w:t>
            </w:r>
            <w:r w:rsidR="00A527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.2017</w:t>
            </w:r>
            <w:r w:rsidR="00A52722"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A52722" w:rsidRDefault="0004330F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на  </w:t>
            </w:r>
          </w:p>
          <w:p w:rsidR="0004330F" w:rsidRPr="00360D16" w:rsidRDefault="0004330F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совете</w:t>
            </w:r>
            <w:proofErr w:type="gramEnd"/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  <w:r w:rsidR="00043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A52722" w:rsidRPr="00360D16" w:rsidRDefault="0004330F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 «29» ма</w:t>
            </w:r>
            <w:r w:rsidR="00A527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 2017</w:t>
            </w:r>
            <w:r w:rsidR="00A52722"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91" w:type="dxa"/>
          </w:tcPr>
          <w:p w:rsidR="00A52722" w:rsidRPr="00360D16" w:rsidRDefault="00A52722" w:rsidP="008B14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«ЦДЭБ»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 И. В. </w:t>
            </w:r>
            <w:proofErr w:type="spellStart"/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Самболенко</w:t>
            </w:r>
            <w:proofErr w:type="spellEnd"/>
            <w:r w:rsidRPr="0036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722" w:rsidRPr="00360D16" w:rsidRDefault="00A52722" w:rsidP="008B14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«06».06.2017</w:t>
            </w:r>
            <w:r w:rsidRPr="00360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  <w:r w:rsidRPr="0036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_74</w:t>
            </w:r>
            <w:r w:rsidRPr="00360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A52722" w:rsidRDefault="00A52722" w:rsidP="0004330F">
      <w:pPr>
        <w:pStyle w:val="a3"/>
        <w:jc w:val="center"/>
      </w:pPr>
      <w:r>
        <w:rPr>
          <w:b/>
          <w:bCs/>
        </w:rPr>
        <w:t xml:space="preserve">Положение о режиме </w:t>
      </w:r>
      <w:r w:rsidRPr="0036447B">
        <w:rPr>
          <w:b/>
          <w:bCs/>
        </w:rPr>
        <w:t>рабочего времени</w:t>
      </w:r>
      <w:r w:rsidRPr="0004330F">
        <w:rPr>
          <w:b/>
          <w:bCs/>
        </w:rPr>
        <w:t xml:space="preserve"> </w:t>
      </w:r>
      <w:r>
        <w:rPr>
          <w:b/>
          <w:bCs/>
        </w:rPr>
        <w:t xml:space="preserve">и времени отдыха педагогических работников муниципального бюджетного учреждения </w:t>
      </w:r>
      <w:r w:rsidR="0004330F">
        <w:rPr>
          <w:b/>
          <w:bCs/>
        </w:rPr>
        <w:t>дополнительного образования «Центр детский эколого-биологический»</w:t>
      </w:r>
    </w:p>
    <w:p w:rsidR="00A52722" w:rsidRDefault="00A52722" w:rsidP="00155DA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4330F" w:rsidRDefault="0004330F" w:rsidP="0004330F">
      <w:pPr>
        <w:pStyle w:val="a3"/>
        <w:spacing w:before="0" w:beforeAutospacing="0" w:after="0" w:afterAutospacing="0"/>
        <w:ind w:left="720"/>
      </w:pPr>
    </w:p>
    <w:p w:rsidR="00A52722" w:rsidRDefault="0004330F" w:rsidP="0004330F">
      <w:pPr>
        <w:pStyle w:val="a3"/>
        <w:spacing w:before="0" w:beforeAutospacing="0" w:after="0" w:afterAutospacing="0"/>
        <w:ind w:firstLine="567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</w:t>
      </w:r>
      <w:r w:rsidR="00E61558">
        <w:t xml:space="preserve"> с </w:t>
      </w:r>
      <w:hyperlink r:id="rId6" w:tooltip="Конституция Российской Федерации" w:history="1">
        <w:r w:rsidR="00E61558">
          <w:rPr>
            <w:rStyle w:val="a4"/>
            <w:color w:val="auto"/>
            <w:u w:val="none"/>
          </w:rPr>
          <w:t>Конституцией</w:t>
        </w:r>
        <w:r w:rsidR="00A52722" w:rsidRPr="0004330F">
          <w:rPr>
            <w:rStyle w:val="a4"/>
            <w:color w:val="auto"/>
            <w:u w:val="none"/>
          </w:rPr>
          <w:t xml:space="preserve"> Российской Федерации</w:t>
        </w:r>
      </w:hyperlink>
      <w:r w:rsidR="00E61558">
        <w:t>, Трудовым</w:t>
      </w:r>
      <w:r w:rsidR="00A52722">
        <w:t xml:space="preserve"> кодекс</w:t>
      </w:r>
      <w:r w:rsidR="00337FEF">
        <w:t>ом</w:t>
      </w:r>
      <w:r w:rsidR="00A52722">
        <w:t xml:space="preserve"> Российской Федер</w:t>
      </w:r>
      <w:r w:rsidR="00C32692">
        <w:t>ации от 30.12</w:t>
      </w:r>
      <w:r w:rsidR="00E61558">
        <w:t>.2001г.</w:t>
      </w:r>
      <w:r w:rsidR="00C32692">
        <w:t xml:space="preserve"> № 197-ФЗ</w:t>
      </w:r>
      <w:r w:rsidR="00E61558">
        <w:t xml:space="preserve">, </w:t>
      </w:r>
      <w:r w:rsidR="00337FEF">
        <w:t>Федеральным</w:t>
      </w:r>
      <w:r w:rsidR="00A52722">
        <w:t xml:space="preserve"> закон</w:t>
      </w:r>
      <w:r w:rsidR="00337FEF">
        <w:t>ом от 29 декабря 2012 г. № 273-ФЗ</w:t>
      </w:r>
      <w:r w:rsidR="00A52722">
        <w:t xml:space="preserve"> «Об образовании в Российс</w:t>
      </w:r>
      <w:r w:rsidR="00337FEF">
        <w:t xml:space="preserve">кой Федерации», </w:t>
      </w:r>
      <w:r w:rsidR="00A52722">
        <w:t>приказ</w:t>
      </w:r>
      <w:r w:rsidR="00337FEF">
        <w:t>ом</w:t>
      </w:r>
      <w:r w:rsidR="00A52722">
        <w:t xml:space="preserve"> Министерства </w:t>
      </w:r>
      <w:r w:rsidR="00C32692">
        <w:t>образования и науки России от 24.12.2010 г. № 2075</w:t>
      </w:r>
      <w:r w:rsidR="00A52722">
        <w:t xml:space="preserve"> «О продолжительности рабочего времени (норме часов педагогической работы за ставку </w:t>
      </w:r>
      <w:hyperlink r:id="rId7" w:tooltip="Заработная плата" w:history="1">
        <w:r w:rsidR="00A52722" w:rsidRPr="00337FEF">
          <w:rPr>
            <w:rStyle w:val="a4"/>
            <w:color w:val="auto"/>
            <w:u w:val="none"/>
          </w:rPr>
          <w:t>заработной платы</w:t>
        </w:r>
      </w:hyperlink>
      <w:r w:rsidR="00A52722">
        <w:t>) педагогических работников и о порядке определения учебной нагрузки</w:t>
      </w:r>
      <w:proofErr w:type="gramEnd"/>
      <w:r w:rsidR="00A52722">
        <w:t xml:space="preserve"> педагогических работников, оговариваемых в </w:t>
      </w:r>
      <w:hyperlink r:id="rId8" w:tooltip="Трудовые договора" w:history="1">
        <w:r w:rsidR="00A52722" w:rsidRPr="00337FEF">
          <w:rPr>
            <w:rStyle w:val="a4"/>
            <w:color w:val="auto"/>
            <w:u w:val="none"/>
          </w:rPr>
          <w:t>трудовом договоре</w:t>
        </w:r>
      </w:hyperlink>
      <w:r w:rsidR="00337FEF">
        <w:t>», эпидемиологическими</w:t>
      </w:r>
      <w:r w:rsidR="00A52722">
        <w:t xml:space="preserve"> требования</w:t>
      </w:r>
      <w:r w:rsidR="00337FEF">
        <w:t>ми</w:t>
      </w:r>
      <w:r w:rsidR="00A52722">
        <w:t xml:space="preserve"> к устройству, содержанию и организации режима работы образовательных организаций дополнительного образова</w:t>
      </w:r>
      <w:r w:rsidR="00337FEF">
        <w:t xml:space="preserve">ния детей» СанПиН 2.4.4.3172-14, </w:t>
      </w:r>
      <w:hyperlink r:id="rId9" w:tooltip="Коллективные договора" w:history="1">
        <w:proofErr w:type="gramStart"/>
        <w:r w:rsidR="00337FEF">
          <w:rPr>
            <w:rStyle w:val="a4"/>
            <w:color w:val="auto"/>
            <w:u w:val="none"/>
          </w:rPr>
          <w:t>коллективным</w:t>
        </w:r>
        <w:proofErr w:type="gramEnd"/>
        <w:r w:rsidR="00A52722" w:rsidRPr="00337FEF">
          <w:rPr>
            <w:rStyle w:val="a4"/>
            <w:color w:val="auto"/>
            <w:u w:val="none"/>
          </w:rPr>
          <w:t xml:space="preserve"> договор</w:t>
        </w:r>
      </w:hyperlink>
      <w:r w:rsidR="00337FEF">
        <w:t xml:space="preserve">ом МБУ ДО «ЦДЭБ», </w:t>
      </w:r>
      <w:r w:rsidR="00A52722">
        <w:t>правила</w:t>
      </w:r>
      <w:r w:rsidR="00337FEF">
        <w:t>ми</w:t>
      </w:r>
      <w:r w:rsidR="00A52722">
        <w:t xml:space="preserve"> внутреннего тру</w:t>
      </w:r>
      <w:r w:rsidR="00337FEF">
        <w:t>дового распорядка</w:t>
      </w:r>
      <w:r w:rsidR="00A52722">
        <w:t>.</w:t>
      </w:r>
    </w:p>
    <w:p w:rsidR="00A52722" w:rsidRDefault="00A52722" w:rsidP="0004330F">
      <w:pPr>
        <w:pStyle w:val="a3"/>
        <w:spacing w:before="0" w:beforeAutospacing="0" w:after="0" w:afterAutospacing="0"/>
        <w:ind w:firstLine="567"/>
        <w:jc w:val="both"/>
      </w:pPr>
      <w:r>
        <w:t>1.2. Положение о режиме рабочего времени и времени отдыха педагогических работников (далее - Положение) муниципального бюджетного учреждения дополнительного обр</w:t>
      </w:r>
      <w:r w:rsidR="00C32692">
        <w:t>азования «Центр детский эколого-биологический» (далее - Центр</w:t>
      </w:r>
      <w:r>
        <w:t>) устанавливает порядок</w:t>
      </w:r>
      <w:r w:rsidR="00155DAA">
        <w:t xml:space="preserve"> </w:t>
      </w:r>
      <w:r>
        <w:t>регулирования режима рабочего времени и времени отдыха педагогических работников с учетом особенностей деятельности учреждения дополнительного образования.</w:t>
      </w:r>
    </w:p>
    <w:p w:rsidR="00A52722" w:rsidRDefault="00A52722" w:rsidP="00155DAA">
      <w:pPr>
        <w:pStyle w:val="a3"/>
        <w:jc w:val="center"/>
      </w:pPr>
      <w:r>
        <w:rPr>
          <w:b/>
          <w:bCs/>
        </w:rPr>
        <w:t>II. Режим рабочего времени педагогических работников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2.1.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(ст. 333 ТК РФ).</w:t>
      </w:r>
    </w:p>
    <w:p w:rsidR="00155DAA" w:rsidRDefault="00155DAA" w:rsidP="00155DAA">
      <w:pPr>
        <w:pStyle w:val="a3"/>
        <w:spacing w:before="0" w:beforeAutospacing="0" w:after="0" w:afterAutospacing="0"/>
        <w:ind w:firstLine="567"/>
        <w:jc w:val="both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объема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52722" w:rsidRPr="00A43C01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 xml:space="preserve">2.2. </w:t>
      </w:r>
      <w:r w:rsidRPr="00A43C01">
        <w:t>Для педагогических работников устанавливается пятидневная рабочая неделя с двумя выходными днями - суббота и воскресенье.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 w:rsidRPr="00A43C01">
        <w:t>2.3. Для руководящих работников Учреждения</w:t>
      </w:r>
      <w:r>
        <w:t xml:space="preserve"> продолжительность рабочего времени 40 часов в неделю.</w:t>
      </w:r>
    </w:p>
    <w:p w:rsidR="00A52722" w:rsidRPr="00FB4087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 xml:space="preserve">2.4. </w:t>
      </w:r>
      <w:r w:rsidRPr="00FB4087">
        <w:t>Выполнение педагогической работы педагогами дополнительног</w:t>
      </w:r>
      <w:r w:rsidR="00A43C01" w:rsidRPr="00FB4087">
        <w:t>о образования</w:t>
      </w:r>
      <w:r w:rsidRPr="00FB4087">
        <w:t xml:space="preserve"> характеризуется наличием</w:t>
      </w:r>
      <w:r w:rsidR="00A43C01" w:rsidRPr="00FB4087">
        <w:t xml:space="preserve"> </w:t>
      </w:r>
      <w:r w:rsidRPr="00FB4087">
        <w:t>установленных норм времени только для выполнения педагогической работы, связанной с преподавательской работой, а именно: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 w:rsidRPr="00FB4087">
        <w:t>- норма часов преподавательской работы за ставку заработной платы 18 часов в неделю педагогам дополнительного образования, реализующих дополнитель</w:t>
      </w:r>
      <w:r w:rsidR="00FB4087">
        <w:t>ные общеразвивающие программы.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Выполнение другой части педагогической работы педагогическими</w:t>
      </w:r>
      <w:r w:rsidR="00FB4087">
        <w:t xml:space="preserve"> </w:t>
      </w:r>
      <w:r>
        <w:t>работниками осуществляется в течение рабочего времени, которое не</w:t>
      </w:r>
      <w:r w:rsidR="00FB4087">
        <w:t xml:space="preserve"> </w:t>
      </w:r>
      <w:r>
        <w:t>конкретизировано по количеству часов.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2.5</w:t>
      </w:r>
      <w:r>
        <w:rPr>
          <w:b/>
          <w:bCs/>
        </w:rPr>
        <w:t>.</w:t>
      </w:r>
      <w:r w:rsidR="00FB4087">
        <w:rPr>
          <w:b/>
          <w:bCs/>
        </w:rPr>
        <w:t xml:space="preserve"> </w:t>
      </w:r>
      <w:r>
        <w:t xml:space="preserve">Нормируемая часть рабочего времени работников, ведущих преподавательскую работу, определяется в </w:t>
      </w:r>
      <w:hyperlink r:id="rId10" w:tooltip="Астрономия" w:history="1">
        <w:r w:rsidRPr="00FB4087">
          <w:rPr>
            <w:rStyle w:val="a4"/>
            <w:color w:val="auto"/>
            <w:u w:val="none"/>
          </w:rPr>
          <w:t>астрономических</w:t>
        </w:r>
      </w:hyperlink>
      <w:r w:rsidRPr="00FB4087">
        <w:t xml:space="preserve"> </w:t>
      </w:r>
      <w:r>
        <w:t>часах и включает проводимые учебные занятия независимо от их продолжительности и перемены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Единицей измерения учебного времени и основной формой организации образовательного процесса является «занятие». Продолжительность занятия устанавливается в зависимости от возрастных и психофизиологических особенностей допустимой нагрузкой учащихся. Продолжительность академического часа</w:t>
      </w:r>
      <w:r w:rsidR="00BB73A1">
        <w:t xml:space="preserve"> для учащихся дошкольного возраста составляет 30 минут, для младшего школьного возраста 3</w:t>
      </w:r>
      <w:r>
        <w:t>5</w:t>
      </w:r>
      <w:r w:rsidR="00BB73A1">
        <w:t>-40</w:t>
      </w:r>
      <w:r>
        <w:t xml:space="preserve"> минут, </w:t>
      </w:r>
      <w:r w:rsidR="00BB73A1">
        <w:t>для среднего и старшего 40-45 минут</w:t>
      </w:r>
      <w:r>
        <w:t xml:space="preserve"> согласно требованиям санитарно-эпидемиологических правил и нормативов. Перерыв между учебными занятиями составляет не менее 10 минут. Выполнение преподавательской работы регулируется расписанием учебных занятий.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2.6. Директор знакомит педагогических работников до ухода в</w:t>
      </w:r>
      <w:r w:rsidR="00BB73A1">
        <w:t xml:space="preserve"> </w:t>
      </w:r>
      <w:r>
        <w:t>очередной отпуск, с их учебной нагрузкой на новый учебный год в</w:t>
      </w:r>
      <w:r w:rsidR="00BB73A1">
        <w:t xml:space="preserve"> </w:t>
      </w:r>
      <w:r>
        <w:t>письменном виде. При этом: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у педагогических работников, как правило, должна сохраняться</w:t>
      </w:r>
      <w:r w:rsidR="00BB73A1">
        <w:t xml:space="preserve"> </w:t>
      </w:r>
      <w:r>
        <w:t>преемственность групп и объем учебной нагрузки;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неполная учебная нагрузка работника возможна только при его согласии,</w:t>
      </w:r>
      <w:r w:rsidR="00BB73A1">
        <w:t xml:space="preserve"> </w:t>
      </w:r>
      <w:r>
        <w:t>которое должно быть выражено в письменной форме;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объем учебной нагрузки у педагогических работников должен быть, как</w:t>
      </w:r>
      <w:r w:rsidR="00BB73A1">
        <w:t xml:space="preserve"> </w:t>
      </w:r>
      <w:r>
        <w:t>правило, стабильным на протяжении всего учебного года.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2.7. Объем учебной нагрузки, установленной педагогическим работникам в</w:t>
      </w:r>
      <w:r w:rsidR="00BB73A1">
        <w:t xml:space="preserve"> </w:t>
      </w:r>
      <w:r>
        <w:t>начале учебного года, не может быть уменьшен по инициативе Работодателя</w:t>
      </w:r>
      <w:r w:rsidR="00BB73A1">
        <w:t xml:space="preserve"> </w:t>
      </w:r>
      <w:r>
        <w:t>в текущем учебном году, а также при установлении ее на следующий</w:t>
      </w:r>
      <w:r w:rsidR="00BB73A1">
        <w:t xml:space="preserve"> </w:t>
      </w:r>
      <w:r>
        <w:t>учебный год, за исключением случаев уменьшения количества часов по</w:t>
      </w:r>
      <w:r w:rsidR="00BB73A1">
        <w:t xml:space="preserve"> </w:t>
      </w:r>
      <w:r>
        <w:t>учебным планам и программам, сокращения количества групп.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Уменьшение или увеличение учебной нагрузки педагогическим работникам в</w:t>
      </w:r>
      <w:r w:rsidR="00BB73A1">
        <w:t xml:space="preserve"> </w:t>
      </w:r>
      <w:r>
        <w:t>течение учебного года по сравнению с учебной нагрузкой, оговоренной в</w:t>
      </w:r>
      <w:r w:rsidR="00BB73A1">
        <w:t xml:space="preserve"> </w:t>
      </w:r>
      <w:hyperlink r:id="rId11" w:tooltip="Договор трудовой" w:history="1">
        <w:r w:rsidRPr="00BB73A1">
          <w:rPr>
            <w:rStyle w:val="a4"/>
            <w:color w:val="auto"/>
            <w:u w:val="none"/>
          </w:rPr>
          <w:t>трудовом договоре</w:t>
        </w:r>
      </w:hyperlink>
      <w:r>
        <w:t xml:space="preserve"> или</w:t>
      </w:r>
      <w:r w:rsidR="00BB73A1">
        <w:t xml:space="preserve"> приказе директора Центра</w:t>
      </w:r>
      <w:r>
        <w:t>, возможны только: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а) по взаимному согласию сторон;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б) по инициативе работодателя в случаях: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уменьшения количества часов по учебным планам и программам;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сокращения количества групп;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 xml:space="preserve"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</w:t>
      </w:r>
      <w:hyperlink r:id="rId12" w:tooltip="Выполнение работ" w:history="1">
        <w:r w:rsidRPr="00BB73A1">
          <w:rPr>
            <w:rStyle w:val="a4"/>
            <w:color w:val="auto"/>
            <w:u w:val="none"/>
          </w:rPr>
          <w:t>выполнения работником</w:t>
        </w:r>
      </w:hyperlink>
      <w:r w:rsidRPr="00BB73A1">
        <w:t xml:space="preserve"> </w:t>
      </w:r>
      <w:r>
        <w:t>без его согласия, увеличенной учебной нагрузки в таком случае не может превышать одного месяца в течение календарного года);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простоя, когда работникам поручается с учетом их специальности и</w:t>
      </w:r>
      <w:r w:rsidR="00BB73A1">
        <w:t xml:space="preserve"> </w:t>
      </w:r>
      <w:r>
        <w:t xml:space="preserve">квалификации другая работа в том же учреждении на все </w:t>
      </w:r>
      <w:hyperlink r:id="rId13" w:tooltip="Время простоя" w:history="1">
        <w:r w:rsidRPr="00BB73A1">
          <w:rPr>
            <w:rStyle w:val="a4"/>
            <w:color w:val="auto"/>
            <w:u w:val="none"/>
          </w:rPr>
          <w:t>время простоя</w:t>
        </w:r>
      </w:hyperlink>
      <w:r>
        <w:t xml:space="preserve"> либо в другой организации, но в той же местности на срок до одного месяца (отмена занятий в связи с погодными условиями, карантином</w:t>
      </w:r>
      <w:r w:rsidR="00BB73A1">
        <w:t xml:space="preserve"> </w:t>
      </w:r>
      <w:r>
        <w:t>и в других случаях);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hyperlink r:id="rId14" w:tooltip="Восстановление на работе" w:history="1">
        <w:r w:rsidRPr="00BB73A1">
          <w:rPr>
            <w:rStyle w:val="a4"/>
            <w:color w:val="auto"/>
            <w:u w:val="none"/>
          </w:rPr>
          <w:t>восстановления на работе</w:t>
        </w:r>
      </w:hyperlink>
      <w:r>
        <w:t xml:space="preserve"> педагога, ранее выполнявшего эту учебную</w:t>
      </w:r>
      <w:r w:rsidR="00BB73A1">
        <w:t xml:space="preserve"> </w:t>
      </w:r>
      <w:r>
        <w:t>нагрузку;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возвращение на работу работника, прервавшего отпуск по уходу за ребенком до достижения им возраста трех лет, или после окончания этого отпуска;</w:t>
      </w:r>
    </w:p>
    <w:p w:rsidR="00A52722" w:rsidRDefault="00A52722" w:rsidP="00BB73A1">
      <w:pPr>
        <w:pStyle w:val="a3"/>
        <w:spacing w:before="0" w:beforeAutospacing="0" w:after="0" w:afterAutospacing="0"/>
        <w:ind w:firstLine="567"/>
        <w:jc w:val="both"/>
      </w:pPr>
      <w:r>
        <w:t>- возвращение на работу работника после окончания творческого отпуска.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В указанных в подпункте «б» случаях для изменения учебной нагрузки по</w:t>
      </w:r>
      <w:r w:rsidR="00BB73A1">
        <w:t xml:space="preserve"> </w:t>
      </w:r>
      <w:r>
        <w:t>инициативе работодателя согласие работника не требуется.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2.8. Ненормируемая часть педагогической работы работников, ведущих преподавательскую работу, требующую затрат рабочего времени, которое не</w:t>
      </w:r>
      <w:r w:rsidR="00BB73A1">
        <w:t xml:space="preserve"> </w:t>
      </w:r>
      <w:r>
        <w:lastRenderedPageBreak/>
        <w:t xml:space="preserve">конкретизировано по количеству часов, вытекает из их должностных обязанностей, квалификационных характеристик, и регулируется графиками и планами работы в том числе личными планами педагогического работника, и включает: выполнение обязанностей, связанных </w:t>
      </w:r>
      <w:proofErr w:type="gramStart"/>
      <w:r>
        <w:t>с</w:t>
      </w:r>
      <w:proofErr w:type="gramEnd"/>
      <w:r>
        <w:t>: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- выполнением обязанностей, связанных с участием в работе педагогических, методических советов, с участием в работе методических объединений, с работой по проведению родительских собраний, консультаций, оздоровительных, воспитательных, методических и других мероприятий, предусмот</w:t>
      </w:r>
      <w:r w:rsidR="00BB73A1">
        <w:t>ренных основной</w:t>
      </w:r>
      <w:r>
        <w:t xml:space="preserve"> </w:t>
      </w:r>
      <w:hyperlink r:id="rId15" w:tooltip="Образовательные программы" w:history="1">
        <w:r w:rsidRPr="00BB73A1">
          <w:rPr>
            <w:rStyle w:val="a4"/>
            <w:color w:val="auto"/>
            <w:u w:val="none"/>
          </w:rPr>
          <w:t>образовательной программой</w:t>
        </w:r>
      </w:hyperlink>
      <w:r w:rsidRPr="00BB73A1">
        <w:t xml:space="preserve"> </w:t>
      </w:r>
      <w:r>
        <w:t>и ежегодным планом работы;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- организацией и проведением методической, диагностической и</w:t>
      </w:r>
      <w:r w:rsidR="00BB73A1">
        <w:t xml:space="preserve"> </w:t>
      </w:r>
      <w:r>
        <w:t>консультативной помощи родителям (законным представителям);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- временем, затрачиваем непосредственно на подготовку к работе по</w:t>
      </w:r>
      <w:r w:rsidR="00BB73A1">
        <w:t xml:space="preserve"> </w:t>
      </w:r>
      <w:r>
        <w:t>обучению и воспитанию учащихся, изучению их индивидуальных</w:t>
      </w:r>
      <w:r w:rsidR="00BB73A1">
        <w:t xml:space="preserve"> </w:t>
      </w:r>
      <w:r>
        <w:t>способностей, интересов и склонностей.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Дни недели, свободные для педагогических работников, ведущих учебную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подготовки к занятиям и т. п.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2.9. Общие собрания, заседания педагогического совета, заседания</w:t>
      </w:r>
      <w:r w:rsidR="00BB73A1">
        <w:t xml:space="preserve"> </w:t>
      </w:r>
      <w:r>
        <w:t>методических объединений, совещания не должны продолжаться более двух</w:t>
      </w:r>
      <w:r w:rsidR="00DE74AD">
        <w:t xml:space="preserve"> </w:t>
      </w:r>
      <w:r>
        <w:t>часов, родительские собрания – полутора часов, собрания учащихся –</w:t>
      </w:r>
      <w:r w:rsidR="00DE74AD">
        <w:t xml:space="preserve"> </w:t>
      </w:r>
      <w:r>
        <w:t>одного часа.</w:t>
      </w:r>
    </w:p>
    <w:p w:rsidR="00A52722" w:rsidRDefault="00FB121B" w:rsidP="00155DAA">
      <w:pPr>
        <w:pStyle w:val="a3"/>
        <w:spacing w:before="0" w:beforeAutospacing="0" w:after="0" w:afterAutospacing="0"/>
        <w:ind w:firstLine="567"/>
        <w:jc w:val="both"/>
      </w:pPr>
      <w:r>
        <w:t>2.10. Центр</w:t>
      </w:r>
      <w:r w:rsidR="00A52722">
        <w:t xml:space="preserve"> организует работу с детьми в течение всего календарного года, включая каникулярное время. В данный период времени проводятся учебные занятия по </w:t>
      </w:r>
      <w:r>
        <w:t>расписанию, а также организу</w:t>
      </w:r>
      <w:r w:rsidR="00A52722">
        <w:t>ются в уст</w:t>
      </w:r>
      <w:r>
        <w:t>ановленном порядке профильные</w:t>
      </w:r>
      <w:r w:rsidR="00A52722">
        <w:t xml:space="preserve"> лагеря, в которых педагогическим работникам устанавливается с согласия работника специальный режим работы и интенсивность труда оплачивается в соответствии с Положением о системе </w:t>
      </w:r>
      <w:hyperlink r:id="rId16" w:tooltip="Оплата труда" w:history="1">
        <w:r w:rsidR="00A52722" w:rsidRPr="00FB121B">
          <w:rPr>
            <w:rStyle w:val="a4"/>
            <w:color w:val="auto"/>
            <w:u w:val="none"/>
          </w:rPr>
          <w:t>оплаты труда</w:t>
        </w:r>
      </w:hyperlink>
      <w:r w:rsidR="00A52722" w:rsidRPr="00FB121B">
        <w:t>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2.11. Период</w:t>
      </w:r>
      <w:r w:rsidR="001B72A1">
        <w:t xml:space="preserve"> </w:t>
      </w:r>
      <w:r>
        <w:t xml:space="preserve">школьных летних каникул не совпадающий с реализацией дополнительных общеразвивающих программ, проведением профильных, туристских лагерей, а также с ежегодными оплачиваемыми основными и дополнительными отпусками работников, являются для них рабочим временем. </w:t>
      </w:r>
      <w:proofErr w:type="gramStart"/>
      <w:r>
        <w:t xml:space="preserve">В данный период педагогические работники осуществляют педагогическую, методическую, а также организационную работу, связанную с реализацией </w:t>
      </w:r>
      <w:hyperlink r:id="rId17" w:tooltip="Программы обучения" w:history="1">
        <w:r w:rsidRPr="001B72A1">
          <w:rPr>
            <w:rStyle w:val="a4"/>
            <w:color w:val="auto"/>
            <w:u w:val="none"/>
          </w:rPr>
          <w:t>программы обучения</w:t>
        </w:r>
      </w:hyperlink>
      <w:r>
        <w:t>, в пределах нормируемой части их рабочего времени (установленного объема учебной нагрузки (педагогической работы), определенной им до начала летних школьных каникул, и времени, необходимого для выполнения работ, предусмотренных пунктом 2.8 настоящего Положения, с сохранением заработной платы в установленном порядке.</w:t>
      </w:r>
      <w:proofErr w:type="gramEnd"/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2.12. Режим рабочего времени педагогических работников, принятых на работу во время летних каникул,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52722" w:rsidRDefault="00A52722" w:rsidP="00155DAA">
      <w:pPr>
        <w:pStyle w:val="a3"/>
        <w:spacing w:before="0" w:beforeAutospacing="0" w:after="0" w:afterAutospacing="0"/>
        <w:ind w:firstLine="567"/>
        <w:jc w:val="both"/>
      </w:pPr>
      <w:r>
        <w:t>2.13. Режим рабочего времени педагогических работников в летний каникулярный период регулируется графиком работ с указанием их характера.</w:t>
      </w:r>
    </w:p>
    <w:p w:rsidR="00A52722" w:rsidRDefault="00A52722" w:rsidP="001B72A1">
      <w:pPr>
        <w:pStyle w:val="a3"/>
        <w:jc w:val="center"/>
      </w:pPr>
      <w:r>
        <w:rPr>
          <w:b/>
          <w:bCs/>
        </w:rPr>
        <w:t>III. Режим рабочего времени работников в период отмены для учащихся учебных</w:t>
      </w:r>
      <w:r w:rsidR="001B72A1">
        <w:rPr>
          <w:b/>
          <w:bCs/>
        </w:rPr>
        <w:t xml:space="preserve"> </w:t>
      </w:r>
      <w:r>
        <w:rPr>
          <w:b/>
          <w:bCs/>
        </w:rPr>
        <w:t>занятий (образовательного процесса) по санитарно-эпидемиологическим, климатическим и другим основаниям</w:t>
      </w:r>
    </w:p>
    <w:p w:rsidR="00A52722" w:rsidRDefault="00A52722" w:rsidP="003A5345">
      <w:pPr>
        <w:pStyle w:val="a3"/>
        <w:ind w:firstLine="567"/>
        <w:jc w:val="both"/>
      </w:pPr>
      <w:r>
        <w:t>3.1.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</w:t>
      </w:r>
      <w:r w:rsidR="003A5345">
        <w:t>х и других работников Центра</w:t>
      </w:r>
      <w:r>
        <w:t>.</w:t>
      </w:r>
    </w:p>
    <w:p w:rsidR="00A52722" w:rsidRDefault="00A52722" w:rsidP="003A5345">
      <w:pPr>
        <w:pStyle w:val="a3"/>
        <w:ind w:firstLine="567"/>
        <w:jc w:val="both"/>
      </w:pPr>
      <w:r>
        <w:lastRenderedPageBreak/>
        <w:t xml:space="preserve">3.2. В периоды отмены учебных занятий (образовательного процесса) в отдельных группах либо </w:t>
      </w:r>
      <w:r w:rsidR="003A5345">
        <w:t>в целом по ЦДЭБ</w:t>
      </w:r>
      <w:r>
        <w:t xml:space="preserve"> по санитарно-эпидемиологическим, климатическим и другим основаниям педагогические работники привлекаются к методической, организационной и другой работе в порядке и на условиях, предусмотренных в разделе 2.8 настоящего Положения.</w:t>
      </w:r>
    </w:p>
    <w:p w:rsidR="00A52722" w:rsidRDefault="00A52722" w:rsidP="00A52722">
      <w:pPr>
        <w:pStyle w:val="a3"/>
      </w:pPr>
      <w:r w:rsidRPr="00A652A0">
        <w:rPr>
          <w:b/>
          <w:bCs/>
          <w:highlight w:val="yellow"/>
        </w:rPr>
        <w:t>IV. Режим рабочего времени работников, выезжающих в оздоровительные профильные лагеря, организующих туристские походы, экскурсии, путешествия</w:t>
      </w:r>
      <w:bookmarkStart w:id="0" w:name="_GoBack"/>
      <w:bookmarkEnd w:id="0"/>
    </w:p>
    <w:p w:rsidR="00A52722" w:rsidRDefault="00A52722" w:rsidP="00A52722">
      <w:pPr>
        <w:pStyle w:val="a3"/>
      </w:pPr>
      <w:r>
        <w:t xml:space="preserve">4.1. </w:t>
      </w:r>
      <w:proofErr w:type="gramStart"/>
      <w: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профильные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образовательных организаций, определяется в порядке, предусмотренном разделом 2.8 настоящего Положения.</w:t>
      </w:r>
      <w:proofErr w:type="gramEnd"/>
    </w:p>
    <w:p w:rsidR="00A52722" w:rsidRDefault="00A52722" w:rsidP="00A52722">
      <w:pPr>
        <w:pStyle w:val="a3"/>
      </w:pPr>
      <w:r>
        <w:t xml:space="preserve">4.2.Привлечение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экскурсий, путешествий в другую местность осуществляется с согласия работников.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Учреждения, графиками работы, </w:t>
      </w:r>
      <w:hyperlink r:id="rId18" w:tooltip="Договор коллективный" w:history="1">
        <w:r>
          <w:rPr>
            <w:rStyle w:val="a4"/>
          </w:rPr>
          <w:t>коллективным договором</w:t>
        </w:r>
      </w:hyperlink>
      <w:r>
        <w:t>.</w:t>
      </w:r>
    </w:p>
    <w:p w:rsidR="00A52722" w:rsidRDefault="00A52722" w:rsidP="00A52722">
      <w:pPr>
        <w:pStyle w:val="a3"/>
      </w:pPr>
      <w:r>
        <w:rPr>
          <w:b/>
          <w:bCs/>
        </w:rPr>
        <w:t>V. Регулирование рабочего времени отдельных педагогических работников</w:t>
      </w:r>
    </w:p>
    <w:p w:rsidR="00A52722" w:rsidRDefault="00A52722" w:rsidP="00A52722">
      <w:pPr>
        <w:pStyle w:val="a3"/>
      </w:pPr>
      <w:r>
        <w:t xml:space="preserve">5.1. Режим рабочего времени педагогов-психологов в пределах 36-часовой рабочей недели регулируется правилами внутреннего трудового распорядка Учреждения с учетом выполнения индивидуальной и групповой профилактической, диагностической, консультативной, коррекционной, развивающей, учебной, просветительской работы с учащимися, педагогическими работниками, родителями не менее 60% недельной продолжительности их рабочего времени. Другая часть рабочего времени – 40% приходится на подготовку к индивидуальной и групповой работе с учащимися; обработку, анализ и обобщение полученных результатов; организационно - </w:t>
      </w:r>
      <w:hyperlink r:id="rId19" w:tooltip="Методическая деятельность" w:history="1">
        <w:r>
          <w:rPr>
            <w:rStyle w:val="a4"/>
          </w:rPr>
          <w:t>методическую деятельность</w:t>
        </w:r>
      </w:hyperlink>
      <w:r>
        <w:t xml:space="preserve"> (повышение личной профессиональной квалификации, самообразование, заполнение аналитической и отчетной документации и др.)</w:t>
      </w:r>
    </w:p>
    <w:p w:rsidR="00A52722" w:rsidRDefault="00A52722" w:rsidP="00A52722">
      <w:pPr>
        <w:pStyle w:val="a3"/>
      </w:pPr>
      <w:r>
        <w:t xml:space="preserve">5.2. Режим рабочего времени социального педагога, педагога-организатора, методиста в пределах 36-часовой рабочей недели регулируется правилами внутреннего трудового </w:t>
      </w:r>
      <w:proofErr w:type="spellStart"/>
      <w:r>
        <w:t>распорядкаУчреждения</w:t>
      </w:r>
      <w:proofErr w:type="spellEnd"/>
      <w:r>
        <w:t xml:space="preserve"> с учетом выполнения индивидуальной и групповой работы с участниками образовательных отношений, режима дня Учреждения, </w:t>
      </w:r>
      <w:hyperlink r:id="rId20" w:tooltip="Планы мероприятий" w:history="1">
        <w:r>
          <w:rPr>
            <w:rStyle w:val="a4"/>
          </w:rPr>
          <w:t>плана мероприятий</w:t>
        </w:r>
      </w:hyperlink>
      <w:r>
        <w:t xml:space="preserve"> </w:t>
      </w:r>
      <w:proofErr w:type="spellStart"/>
      <w:r>
        <w:t>ирасписания</w:t>
      </w:r>
      <w:proofErr w:type="spellEnd"/>
      <w:r>
        <w:t xml:space="preserve"> занятий на определённый период.</w:t>
      </w:r>
    </w:p>
    <w:p w:rsidR="00A52722" w:rsidRDefault="00A52722" w:rsidP="00A52722">
      <w:pPr>
        <w:pStyle w:val="a3"/>
      </w:pPr>
      <w:r>
        <w:rPr>
          <w:b/>
          <w:bCs/>
        </w:rPr>
        <w:t>VI. Время отдыха</w:t>
      </w:r>
    </w:p>
    <w:p w:rsidR="00A52722" w:rsidRDefault="00A52722" w:rsidP="00A52722">
      <w:pPr>
        <w:pStyle w:val="a3"/>
      </w:pPr>
      <w:r>
        <w:t>6.1. Педагогическим работникам Учреждения устанавливается пятидневная рабочая неделя с двумя выходными днями. Общими выходными днями являются - суббота и воскресенье. При невозможности предоставления данных выходных дней отдельным работникам по организационным условиям выходные дни оформляются их письменным согласием в различные дни недели.</w:t>
      </w:r>
    </w:p>
    <w:p w:rsidR="00A52722" w:rsidRDefault="00A52722" w:rsidP="00A52722">
      <w:pPr>
        <w:pStyle w:val="a3"/>
      </w:pPr>
      <w:r>
        <w:lastRenderedPageBreak/>
        <w:t>6.2. Нерабочими праздничными днями в Российской Федерации являются:</w:t>
      </w:r>
    </w:p>
    <w:p w:rsidR="00A52722" w:rsidRDefault="00A52722" w:rsidP="00A52722">
      <w:pPr>
        <w:pStyle w:val="a3"/>
      </w:pPr>
      <w:r>
        <w:t xml:space="preserve">1, 2, 3, 4, и </w:t>
      </w:r>
      <w:hyperlink r:id="rId21" w:tooltip="5 января" w:history="1">
        <w:r>
          <w:rPr>
            <w:rStyle w:val="a4"/>
          </w:rPr>
          <w:t>5 января</w:t>
        </w:r>
      </w:hyperlink>
      <w:r>
        <w:t xml:space="preserve"> - Новогодние каникулы;</w:t>
      </w:r>
    </w:p>
    <w:p w:rsidR="00A52722" w:rsidRDefault="0063374F" w:rsidP="00A52722">
      <w:pPr>
        <w:pStyle w:val="a3"/>
      </w:pPr>
      <w:hyperlink r:id="rId22" w:tooltip="7 января" w:history="1">
        <w:r w:rsidR="00A52722">
          <w:rPr>
            <w:rStyle w:val="a4"/>
          </w:rPr>
          <w:t>7 января</w:t>
        </w:r>
      </w:hyperlink>
      <w:r w:rsidR="00A52722">
        <w:t xml:space="preserve"> - Рождество Христово;</w:t>
      </w:r>
    </w:p>
    <w:p w:rsidR="00A52722" w:rsidRDefault="0063374F" w:rsidP="00A52722">
      <w:pPr>
        <w:pStyle w:val="a3"/>
      </w:pPr>
      <w:hyperlink r:id="rId23" w:tooltip="23 февраля" w:history="1">
        <w:r w:rsidR="00A52722">
          <w:rPr>
            <w:rStyle w:val="a4"/>
          </w:rPr>
          <w:t>23 февраля</w:t>
        </w:r>
      </w:hyperlink>
      <w:r w:rsidR="00A52722">
        <w:t xml:space="preserve"> - День защитника Отечества;</w:t>
      </w:r>
    </w:p>
    <w:p w:rsidR="00A52722" w:rsidRDefault="0063374F" w:rsidP="00A52722">
      <w:pPr>
        <w:pStyle w:val="a3"/>
      </w:pPr>
      <w:hyperlink r:id="rId24" w:tooltip="8 марта" w:history="1">
        <w:r w:rsidR="00A52722">
          <w:rPr>
            <w:rStyle w:val="a4"/>
          </w:rPr>
          <w:t>8 марта</w:t>
        </w:r>
      </w:hyperlink>
      <w:r w:rsidR="00A52722">
        <w:t xml:space="preserve"> - Международный женский день;</w:t>
      </w:r>
    </w:p>
    <w:p w:rsidR="00A52722" w:rsidRDefault="00A52722" w:rsidP="00A52722">
      <w:pPr>
        <w:pStyle w:val="a3"/>
      </w:pPr>
      <w:r>
        <w:t>1 мая - Праздник Весны и Труда;</w:t>
      </w:r>
    </w:p>
    <w:p w:rsidR="00A52722" w:rsidRDefault="00A52722" w:rsidP="00A52722">
      <w:pPr>
        <w:pStyle w:val="a3"/>
      </w:pPr>
      <w:r>
        <w:t>9 мая - День Победы;</w:t>
      </w:r>
    </w:p>
    <w:p w:rsidR="00A52722" w:rsidRDefault="0063374F" w:rsidP="00A52722">
      <w:pPr>
        <w:pStyle w:val="a3"/>
      </w:pPr>
      <w:hyperlink r:id="rId25" w:tooltip="12 июня" w:history="1">
        <w:r w:rsidR="00A52722">
          <w:rPr>
            <w:rStyle w:val="a4"/>
          </w:rPr>
          <w:t>12 июня</w:t>
        </w:r>
      </w:hyperlink>
      <w:r w:rsidR="00A52722">
        <w:t xml:space="preserve"> - День России;</w:t>
      </w:r>
    </w:p>
    <w:p w:rsidR="00A52722" w:rsidRDefault="0063374F" w:rsidP="00A52722">
      <w:pPr>
        <w:pStyle w:val="a3"/>
      </w:pPr>
      <w:hyperlink r:id="rId26" w:tooltip="4 ноября" w:history="1">
        <w:r w:rsidR="00A52722">
          <w:rPr>
            <w:rStyle w:val="a4"/>
          </w:rPr>
          <w:t>4 ноября</w:t>
        </w:r>
      </w:hyperlink>
      <w:r w:rsidR="00A52722">
        <w:t xml:space="preserve"> - День народного единства (ч. 1 ФЗ от </w:t>
      </w:r>
      <w:hyperlink r:id="rId27" w:tooltip="29 декабря" w:history="1">
        <w:r w:rsidR="00A52722">
          <w:rPr>
            <w:rStyle w:val="a4"/>
          </w:rPr>
          <w:t>29 декабря</w:t>
        </w:r>
      </w:hyperlink>
      <w:r w:rsidR="00A52722">
        <w:t xml:space="preserve"> 2004 г. N 201-ФЗ).</w:t>
      </w:r>
    </w:p>
    <w:p w:rsidR="00A52722" w:rsidRDefault="00A52722" w:rsidP="00A52722">
      <w:pPr>
        <w:pStyle w:val="a3"/>
      </w:pPr>
      <w:r>
        <w:t>При совпадении выходного и нерабочего праздничного дня, выходной день</w:t>
      </w:r>
    </w:p>
    <w:p w:rsidR="00A52722" w:rsidRDefault="00A52722" w:rsidP="00A52722">
      <w:pPr>
        <w:pStyle w:val="a3"/>
      </w:pPr>
      <w:r>
        <w:t xml:space="preserve">переносится на день </w:t>
      </w:r>
      <w:proofErr w:type="spellStart"/>
      <w:r>
        <w:t>согласнопроизводственному</w:t>
      </w:r>
      <w:proofErr w:type="spellEnd"/>
      <w:r>
        <w:t xml:space="preserve"> календарю.</w:t>
      </w:r>
    </w:p>
    <w:p w:rsidR="00A52722" w:rsidRDefault="00A52722" w:rsidP="00A52722">
      <w:pPr>
        <w:pStyle w:val="a3"/>
      </w:pPr>
      <w:r>
        <w:t>Продолжительность рабочего дня, непосредственно предшествующего</w:t>
      </w:r>
    </w:p>
    <w:p w:rsidR="00A52722" w:rsidRDefault="00A52722" w:rsidP="00A52722">
      <w:pPr>
        <w:pStyle w:val="a3"/>
      </w:pPr>
      <w:r>
        <w:t>нерабочему праздничному дню, уменьшается на один час (ст. 95 ТК РФ).</w:t>
      </w:r>
    </w:p>
    <w:p w:rsidR="00A52722" w:rsidRDefault="00A52722" w:rsidP="00A52722">
      <w:pPr>
        <w:pStyle w:val="a3"/>
      </w:pPr>
      <w:r>
        <w:t xml:space="preserve">6.3. Педагогическим работникам предоставляется </w:t>
      </w:r>
      <w:proofErr w:type="gramStart"/>
      <w:r>
        <w:t>ежегодный</w:t>
      </w:r>
      <w:proofErr w:type="gramEnd"/>
      <w:r>
        <w:t xml:space="preserve"> основной</w:t>
      </w:r>
    </w:p>
    <w:p w:rsidR="00A52722" w:rsidRDefault="00A52722" w:rsidP="00A52722">
      <w:pPr>
        <w:pStyle w:val="a3"/>
      </w:pPr>
      <w:r>
        <w:t xml:space="preserve">оплачиваемый отпуск, продолжительность которого (42 </w:t>
      </w:r>
      <w:proofErr w:type="gramStart"/>
      <w:r>
        <w:t>календарных</w:t>
      </w:r>
      <w:proofErr w:type="gramEnd"/>
      <w:r>
        <w:t xml:space="preserve"> дня)</w:t>
      </w:r>
    </w:p>
    <w:p w:rsidR="00A52722" w:rsidRDefault="00A52722" w:rsidP="00A52722">
      <w:pPr>
        <w:pStyle w:val="a3"/>
      </w:pPr>
      <w:r>
        <w:t>устанавливается Правительством Российской Федерации</w:t>
      </w:r>
    </w:p>
    <w:p w:rsidR="00A52722" w:rsidRDefault="00A52722" w:rsidP="00A52722">
      <w:pPr>
        <w:pStyle w:val="a3"/>
      </w:pPr>
      <w:r>
        <w:t xml:space="preserve">6.4. Педагогический работник не реже, чем через каждые 10 лет </w:t>
      </w:r>
      <w:proofErr w:type="gramStart"/>
      <w:r>
        <w:t>непрерывной</w:t>
      </w:r>
      <w:proofErr w:type="gramEnd"/>
    </w:p>
    <w:p w:rsidR="00A52722" w:rsidRDefault="00A52722" w:rsidP="00A52722">
      <w:pPr>
        <w:pStyle w:val="a3"/>
      </w:pPr>
      <w:r>
        <w:t xml:space="preserve">преподавательской работы имеет право на длительный отпуск сроком </w:t>
      </w:r>
      <w:proofErr w:type="gramStart"/>
      <w:r>
        <w:t>до</w:t>
      </w:r>
      <w:proofErr w:type="gramEnd"/>
    </w:p>
    <w:p w:rsidR="00A52722" w:rsidRDefault="00A52722" w:rsidP="00A52722">
      <w:pPr>
        <w:pStyle w:val="a3"/>
      </w:pPr>
      <w:r>
        <w:t xml:space="preserve">одного года без сохранения содержания заработной платы. Длительный отпуск предоставляется </w:t>
      </w:r>
      <w:proofErr w:type="spellStart"/>
      <w:r>
        <w:t>педагогическомуработнику</w:t>
      </w:r>
      <w:proofErr w:type="spellEnd"/>
      <w:r>
        <w:t xml:space="preserve"> по его заявлению и оформляется приказом директора Учреждения.</w:t>
      </w:r>
    </w:p>
    <w:p w:rsidR="00A52722" w:rsidRDefault="00A52722" w:rsidP="00A52722">
      <w:pPr>
        <w:pStyle w:val="a3"/>
      </w:pPr>
      <w:r>
        <w:t xml:space="preserve">6.5. График отпусков утверждается директором Учреждения с учетом </w:t>
      </w:r>
      <w:proofErr w:type="spellStart"/>
      <w:r>
        <w:t>мненияпрофсоюзного</w:t>
      </w:r>
      <w:proofErr w:type="spellEnd"/>
      <w:r>
        <w:t xml:space="preserve"> комитета не позднее, чем за две недели до </w:t>
      </w:r>
      <w:proofErr w:type="spellStart"/>
      <w:r>
        <w:t>наступлениякалендарного</w:t>
      </w:r>
      <w:proofErr w:type="spellEnd"/>
      <w:r>
        <w:t xml:space="preserve"> года.</w:t>
      </w:r>
    </w:p>
    <w:p w:rsidR="00B75E09" w:rsidRDefault="00B75E09"/>
    <w:sectPr w:rsidR="00B75E09" w:rsidSect="0063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21A"/>
    <w:multiLevelType w:val="hybridMultilevel"/>
    <w:tmpl w:val="52C4C046"/>
    <w:lvl w:ilvl="0" w:tplc="4092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6D25"/>
    <w:multiLevelType w:val="hybridMultilevel"/>
    <w:tmpl w:val="DAE6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22"/>
    <w:rsid w:val="0004330F"/>
    <w:rsid w:val="00155DAA"/>
    <w:rsid w:val="001B72A1"/>
    <w:rsid w:val="00337FEF"/>
    <w:rsid w:val="0036447B"/>
    <w:rsid w:val="003A5345"/>
    <w:rsid w:val="0063374F"/>
    <w:rsid w:val="00A43C01"/>
    <w:rsid w:val="00A52722"/>
    <w:rsid w:val="00A652A0"/>
    <w:rsid w:val="00AF14CA"/>
    <w:rsid w:val="00B75E09"/>
    <w:rsid w:val="00BB73A1"/>
    <w:rsid w:val="00C32692"/>
    <w:rsid w:val="00DE74AD"/>
    <w:rsid w:val="00E61558"/>
    <w:rsid w:val="00FB121B"/>
    <w:rsid w:val="00FB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722"/>
    <w:rPr>
      <w:color w:val="0000FF"/>
      <w:u w:val="single"/>
    </w:rPr>
  </w:style>
  <w:style w:type="table" w:styleId="a5">
    <w:name w:val="Table Grid"/>
    <w:basedOn w:val="a1"/>
    <w:uiPriority w:val="59"/>
    <w:rsid w:val="00A52722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722"/>
    <w:rPr>
      <w:color w:val="0000FF"/>
      <w:u w:val="single"/>
    </w:rPr>
  </w:style>
  <w:style w:type="table" w:styleId="a5">
    <w:name w:val="Table Grid"/>
    <w:basedOn w:val="a1"/>
    <w:uiPriority w:val="59"/>
    <w:rsid w:val="00A52722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hyperlink" Target="http://pandia.ru/text/category/vremya_prostoya/" TargetMode="External"/><Relationship Id="rId18" Type="http://schemas.openxmlformats.org/officeDocument/2006/relationships/hyperlink" Target="http://pandia.ru/text/category/dogovor_kollektivnij/" TargetMode="External"/><Relationship Id="rId26" Type="http://schemas.openxmlformats.org/officeDocument/2006/relationships/hyperlink" Target="http://pandia.ru/text/category/4_noyabr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5_yanvarya/" TargetMode="External"/><Relationship Id="rId7" Type="http://schemas.openxmlformats.org/officeDocument/2006/relationships/hyperlink" Target="http://pandia.ru/text/category/zarabotnaya_plata/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programmi_obucheniya/" TargetMode="External"/><Relationship Id="rId25" Type="http://schemas.openxmlformats.org/officeDocument/2006/relationships/hyperlink" Target="http://pandia.ru/text/category/12_iyun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plata_truda/" TargetMode="External"/><Relationship Id="rId20" Type="http://schemas.openxmlformats.org/officeDocument/2006/relationships/hyperlink" Target="http://pandia.ru/text/category/plani_meropriyatij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dogovor_trudovoj/" TargetMode="External"/><Relationship Id="rId24" Type="http://schemas.openxmlformats.org/officeDocument/2006/relationships/hyperlink" Target="http://pandia.ru/text/category/8_ma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razovatelmznie_programmi/" TargetMode="External"/><Relationship Id="rId23" Type="http://schemas.openxmlformats.org/officeDocument/2006/relationships/hyperlink" Target="http://pandia.ru/text/category/23_fevral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astronomiya/" TargetMode="External"/><Relationship Id="rId19" Type="http://schemas.openxmlformats.org/officeDocument/2006/relationships/hyperlink" Target="http://pandia.ru/text/category/metodichesk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ektivnie_dogovora/" TargetMode="External"/><Relationship Id="rId14" Type="http://schemas.openxmlformats.org/officeDocument/2006/relationships/hyperlink" Target="http://pandia.ru/text/category/vosstanovlenie_na_rabote/" TargetMode="External"/><Relationship Id="rId22" Type="http://schemas.openxmlformats.org/officeDocument/2006/relationships/hyperlink" Target="http://pandia.ru/text/category/7_yanvarya/" TargetMode="External"/><Relationship Id="rId27" Type="http://schemas.openxmlformats.org/officeDocument/2006/relationships/hyperlink" Target="http://pandia.ru/text/category/29_dekabrya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3EB6-20FF-4237-8616-AE241741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Я</cp:lastModifiedBy>
  <cp:revision>15</cp:revision>
  <dcterms:created xsi:type="dcterms:W3CDTF">2018-02-26T11:21:00Z</dcterms:created>
  <dcterms:modified xsi:type="dcterms:W3CDTF">2018-04-09T10:21:00Z</dcterms:modified>
</cp:coreProperties>
</file>